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0FE" w:rsidRDefault="00872F2F" w:rsidP="00872F2F">
      <w:pPr>
        <w:jc w:val="both"/>
        <w:rPr>
          <w:lang w:val="en-US"/>
        </w:rPr>
      </w:pPr>
      <w:r>
        <w:rPr>
          <w:lang w:val="en-US"/>
        </w:rPr>
        <w:t>The</w:t>
      </w:r>
      <w:r w:rsidRPr="00872F2F">
        <w:rPr>
          <w:lang w:val="en-US"/>
        </w:rPr>
        <w:t xml:space="preserve"> </w:t>
      </w:r>
      <w:r>
        <w:rPr>
          <w:lang w:val="en-US"/>
        </w:rPr>
        <w:t xml:space="preserve">impact of </w:t>
      </w:r>
      <w:r w:rsidRPr="00872F2F">
        <w:rPr>
          <w:lang w:val="en-US"/>
        </w:rPr>
        <w:t>semi-automatic de</w:t>
      </w:r>
      <w:r>
        <w:rPr>
          <w:lang w:val="en-US"/>
        </w:rPr>
        <w:t>tection in archaeological knowledge.</w:t>
      </w:r>
      <w:r w:rsidR="00D63A50">
        <w:rPr>
          <w:lang w:val="en-US"/>
        </w:rPr>
        <w:t xml:space="preserve"> </w:t>
      </w:r>
      <w:r w:rsidR="00BA1495">
        <w:rPr>
          <w:lang w:val="en-US"/>
        </w:rPr>
        <w:t>A</w:t>
      </w:r>
      <w:r w:rsidR="00D63A50">
        <w:rPr>
          <w:lang w:val="en-US"/>
        </w:rPr>
        <w:t xml:space="preserve"> study case and </w:t>
      </w:r>
      <w:r w:rsidR="00BA1495">
        <w:rPr>
          <w:lang w:val="en-US"/>
        </w:rPr>
        <w:t xml:space="preserve">some </w:t>
      </w:r>
      <w:r w:rsidR="00D63A50">
        <w:rPr>
          <w:lang w:val="en-US"/>
        </w:rPr>
        <w:t>reflections.</w:t>
      </w:r>
    </w:p>
    <w:p w:rsidR="00D63A50" w:rsidRDefault="00D63A50" w:rsidP="00872F2F">
      <w:pPr>
        <w:jc w:val="both"/>
        <w:rPr>
          <w:lang w:val="en-US"/>
        </w:rPr>
      </w:pPr>
    </w:p>
    <w:p w:rsidR="002553B3" w:rsidRPr="002553B3" w:rsidRDefault="002553B3" w:rsidP="00872F2F">
      <w:pPr>
        <w:jc w:val="both"/>
        <w:rPr>
          <w:lang w:val="es-ES"/>
        </w:rPr>
      </w:pPr>
      <w:r w:rsidRPr="002553B3">
        <w:rPr>
          <w:lang w:val="es-ES"/>
        </w:rPr>
        <w:t>Enrique Cerrillo Cuenca</w:t>
      </w:r>
    </w:p>
    <w:p w:rsidR="002553B3" w:rsidRDefault="002553B3" w:rsidP="00872F2F">
      <w:pPr>
        <w:jc w:val="both"/>
        <w:rPr>
          <w:lang w:val="en-US"/>
        </w:rPr>
      </w:pPr>
      <w:r w:rsidRPr="002553B3">
        <w:rPr>
          <w:lang w:val="en-US"/>
        </w:rPr>
        <w:t xml:space="preserve">Researcher, Institute of History, Centre </w:t>
      </w:r>
      <w:r>
        <w:rPr>
          <w:lang w:val="en-US"/>
        </w:rPr>
        <w:t>for Human and Social Sciences</w:t>
      </w:r>
    </w:p>
    <w:p w:rsidR="002553B3" w:rsidRDefault="002553B3" w:rsidP="00872F2F">
      <w:pPr>
        <w:jc w:val="both"/>
        <w:rPr>
          <w:lang w:val="en-US"/>
        </w:rPr>
      </w:pPr>
      <w:r>
        <w:rPr>
          <w:lang w:val="en-US"/>
        </w:rPr>
        <w:t>Spanish Council for Scientific Research</w:t>
      </w:r>
    </w:p>
    <w:p w:rsidR="002553B3" w:rsidRPr="002553B3" w:rsidRDefault="002553B3" w:rsidP="00872F2F">
      <w:pPr>
        <w:jc w:val="both"/>
        <w:rPr>
          <w:lang w:val="en-US"/>
        </w:rPr>
      </w:pPr>
      <w:hyperlink r:id="rId4" w:history="1">
        <w:r w:rsidRPr="00DD533E">
          <w:rPr>
            <w:rStyle w:val="Hipervnculo"/>
            <w:lang w:val="en-US"/>
          </w:rPr>
          <w:t>enrique.cerrillo@cchs.csic.es</w:t>
        </w:r>
      </w:hyperlink>
      <w:r>
        <w:rPr>
          <w:lang w:val="en-US"/>
        </w:rPr>
        <w:t xml:space="preserve"> </w:t>
      </w:r>
    </w:p>
    <w:p w:rsidR="002553B3" w:rsidRPr="002553B3" w:rsidRDefault="002553B3" w:rsidP="00872F2F">
      <w:pPr>
        <w:jc w:val="both"/>
        <w:rPr>
          <w:lang w:val="en-US"/>
        </w:rPr>
      </w:pPr>
    </w:p>
    <w:p w:rsidR="00BA1495" w:rsidRDefault="00D63A50" w:rsidP="00872F2F">
      <w:pPr>
        <w:jc w:val="both"/>
        <w:rPr>
          <w:lang w:val="en-US"/>
        </w:rPr>
      </w:pPr>
      <w:r>
        <w:rPr>
          <w:lang w:val="en-US"/>
        </w:rPr>
        <w:t xml:space="preserve">The popularization of GIS represented for many archaeologists a </w:t>
      </w:r>
      <w:r w:rsidR="00987E47">
        <w:rPr>
          <w:lang w:val="en-US"/>
        </w:rPr>
        <w:t xml:space="preserve">powerful </w:t>
      </w:r>
      <w:r>
        <w:rPr>
          <w:lang w:val="en-US"/>
        </w:rPr>
        <w:t xml:space="preserve">mechanism for accessing the </w:t>
      </w:r>
      <w:r w:rsidR="00987E47">
        <w:rPr>
          <w:lang w:val="en-US"/>
        </w:rPr>
        <w:t>most intricate aspects of past landscapes</w:t>
      </w:r>
      <w:r w:rsidR="0033331E">
        <w:rPr>
          <w:lang w:val="en-US"/>
        </w:rPr>
        <w:t>, in what can be consider</w:t>
      </w:r>
      <w:r w:rsidR="002553B3">
        <w:rPr>
          <w:lang w:val="en-US"/>
        </w:rPr>
        <w:t>ed</w:t>
      </w:r>
      <w:r w:rsidR="0033331E">
        <w:rPr>
          <w:lang w:val="en-US"/>
        </w:rPr>
        <w:t xml:space="preserve"> a milestone in spatial and landscape Archaeology. Today, the novelties come from the field of remote sensing, where the development of semi-automatic detection of archaeological sites seems to be a groundbreaking approach.</w:t>
      </w:r>
      <w:r w:rsidR="003F489F">
        <w:rPr>
          <w:lang w:val="en-US"/>
        </w:rPr>
        <w:t xml:space="preserve"> Through </w:t>
      </w:r>
      <w:r w:rsidR="00BA1495">
        <w:rPr>
          <w:lang w:val="en-US"/>
        </w:rPr>
        <w:t>techniques from the field of computer vision and machine learning</w:t>
      </w:r>
      <w:r w:rsidR="003F489F">
        <w:rPr>
          <w:lang w:val="en-US"/>
        </w:rPr>
        <w:t xml:space="preserve"> is possible to </w:t>
      </w:r>
      <w:r w:rsidR="002553B3">
        <w:rPr>
          <w:lang w:val="en-US"/>
        </w:rPr>
        <w:t>identify</w:t>
      </w:r>
      <w:r w:rsidR="003F489F">
        <w:rPr>
          <w:lang w:val="en-US"/>
        </w:rPr>
        <w:t xml:space="preserve"> areas of archaeological interest among hundreds or even thousands of </w:t>
      </w:r>
      <w:r w:rsidR="002553B3">
        <w:rPr>
          <w:lang w:val="en-US"/>
        </w:rPr>
        <w:t xml:space="preserve">spatial </w:t>
      </w:r>
      <w:r w:rsidR="003F489F">
        <w:rPr>
          <w:lang w:val="en-US"/>
        </w:rPr>
        <w:t>dat</w:t>
      </w:r>
      <w:r w:rsidR="00BA1495">
        <w:rPr>
          <w:lang w:val="en-US"/>
        </w:rPr>
        <w:t>a</w:t>
      </w:r>
      <w:r w:rsidR="003F489F">
        <w:rPr>
          <w:lang w:val="en-US"/>
        </w:rPr>
        <w:t>sets</w:t>
      </w:r>
      <w:r w:rsidR="0033331E">
        <w:rPr>
          <w:lang w:val="en-US"/>
        </w:rPr>
        <w:t>.</w:t>
      </w:r>
      <w:r w:rsidR="00BA1495">
        <w:rPr>
          <w:lang w:val="en-US"/>
        </w:rPr>
        <w:t xml:space="preserve"> This procedure has been named as “semi-automatic detection</w:t>
      </w:r>
      <w:r w:rsidR="002553B3">
        <w:rPr>
          <w:lang w:val="en-US"/>
        </w:rPr>
        <w:t>”</w:t>
      </w:r>
      <w:r w:rsidR="00BA1495">
        <w:rPr>
          <w:lang w:val="en-US"/>
        </w:rPr>
        <w:t>, considering that the ultimate validation of detected area</w:t>
      </w:r>
      <w:r w:rsidR="002553B3">
        <w:rPr>
          <w:lang w:val="en-US"/>
        </w:rPr>
        <w:t>s</w:t>
      </w:r>
      <w:r w:rsidR="00BA1495">
        <w:rPr>
          <w:lang w:val="en-US"/>
        </w:rPr>
        <w:t xml:space="preserve"> is only possible </w:t>
      </w:r>
      <w:r w:rsidR="002553B3">
        <w:rPr>
          <w:lang w:val="en-US"/>
        </w:rPr>
        <w:t>through</w:t>
      </w:r>
      <w:r w:rsidR="00BA1495">
        <w:rPr>
          <w:lang w:val="en-US"/>
        </w:rPr>
        <w:t xml:space="preserve"> a careful revision by a specialist. A growing bibliography can show the interest of these approaches among archaeologists</w:t>
      </w:r>
      <w:r w:rsidR="006D4027">
        <w:rPr>
          <w:lang w:val="en-US"/>
        </w:rPr>
        <w:t xml:space="preserve">, but also their potential </w:t>
      </w:r>
      <w:r w:rsidR="00BA1495">
        <w:rPr>
          <w:lang w:val="en-US"/>
        </w:rPr>
        <w:t xml:space="preserve">risks on the </w:t>
      </w:r>
      <w:r w:rsidR="002553B3">
        <w:rPr>
          <w:lang w:val="en-US"/>
        </w:rPr>
        <w:t>archaeological interpretation of landscape.</w:t>
      </w:r>
    </w:p>
    <w:p w:rsidR="00BA1495" w:rsidRDefault="00BA1495" w:rsidP="00872F2F">
      <w:pPr>
        <w:jc w:val="both"/>
        <w:rPr>
          <w:lang w:val="en-US"/>
        </w:rPr>
      </w:pPr>
    </w:p>
    <w:p w:rsidR="00BA1495" w:rsidRDefault="00BA1495" w:rsidP="00872F2F">
      <w:pPr>
        <w:jc w:val="both"/>
        <w:rPr>
          <w:lang w:val="en-US"/>
        </w:rPr>
      </w:pPr>
      <w:r>
        <w:rPr>
          <w:lang w:val="en-US"/>
        </w:rPr>
        <w:t>In the present paper</w:t>
      </w:r>
      <w:r w:rsidR="006D4027">
        <w:rPr>
          <w:lang w:val="en-US"/>
        </w:rPr>
        <w:t>,</w:t>
      </w:r>
      <w:r>
        <w:rPr>
          <w:lang w:val="en-US"/>
        </w:rPr>
        <w:t xml:space="preserve"> we discuss the impact of these technique on the archaeological knowledge of the Late Prehistory Iberia. An artificial neural network (ANN) has been trained to locate topographical features that match funerary mounds. The challenge is to understand i</w:t>
      </w:r>
      <w:r w:rsidR="006379F0">
        <w:rPr>
          <w:lang w:val="en-US"/>
        </w:rPr>
        <w:t>f</w:t>
      </w:r>
      <w:r>
        <w:rPr>
          <w:lang w:val="en-US"/>
        </w:rPr>
        <w:t xml:space="preserve"> the current distribution of monuments </w:t>
      </w:r>
      <w:r w:rsidR="006379F0">
        <w:rPr>
          <w:lang w:val="en-US"/>
        </w:rPr>
        <w:t>-</w:t>
      </w:r>
      <w:r>
        <w:rPr>
          <w:lang w:val="en-US"/>
        </w:rPr>
        <w:t>mainly build upon the data</w:t>
      </w:r>
      <w:r w:rsidR="006379F0">
        <w:rPr>
          <w:lang w:val="en-US"/>
        </w:rPr>
        <w:t xml:space="preserve"> of the non-systematic archaeological activity from 20</w:t>
      </w:r>
      <w:r w:rsidR="006379F0" w:rsidRPr="006379F0">
        <w:rPr>
          <w:vertAlign w:val="superscript"/>
          <w:lang w:val="en-US"/>
        </w:rPr>
        <w:t>th</w:t>
      </w:r>
      <w:r w:rsidR="006379F0">
        <w:rPr>
          <w:lang w:val="en-US"/>
        </w:rPr>
        <w:t xml:space="preserve"> century- can be balanced by an unsupervised detection. We will discuss: 1) the theoretical issues behind the design of the methodology, 2) the design and training of an ANN, 3) the preliminary and expected outcomes and 4) the risks of creating new biases in the data.</w:t>
      </w:r>
      <w:r w:rsidR="002553B3">
        <w:rPr>
          <w:lang w:val="en-US"/>
        </w:rPr>
        <w:t xml:space="preserve"> We are also interested in the quality of these type of data and its possible impact on the creation of new knowledge, a problem that is common to other fields of Spatial Humanities.</w:t>
      </w:r>
    </w:p>
    <w:p w:rsidR="00872F2F" w:rsidRPr="00872F2F" w:rsidRDefault="00872F2F" w:rsidP="00D63A50">
      <w:pPr>
        <w:jc w:val="both"/>
        <w:rPr>
          <w:lang w:val="en-US"/>
        </w:rPr>
      </w:pPr>
    </w:p>
    <w:sectPr w:rsidR="00872F2F" w:rsidRPr="00872F2F" w:rsidSect="0097456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2F"/>
    <w:rsid w:val="00064D69"/>
    <w:rsid w:val="002553B3"/>
    <w:rsid w:val="0033331E"/>
    <w:rsid w:val="003B6BBE"/>
    <w:rsid w:val="003F489F"/>
    <w:rsid w:val="003F60FE"/>
    <w:rsid w:val="006379F0"/>
    <w:rsid w:val="006D4027"/>
    <w:rsid w:val="007A484C"/>
    <w:rsid w:val="00872F2F"/>
    <w:rsid w:val="0097456F"/>
    <w:rsid w:val="009808FE"/>
    <w:rsid w:val="00987E47"/>
    <w:rsid w:val="00BA1495"/>
    <w:rsid w:val="00D63A5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F5EF74E"/>
  <w14:defaultImageDpi w14:val="32767"/>
  <w15:chartTrackingRefBased/>
  <w15:docId w15:val="{9C8721BA-AC10-E94E-AFCC-8DF0CD4F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553B3"/>
    <w:rPr>
      <w:color w:val="0563C1" w:themeColor="hyperlink"/>
      <w:u w:val="single"/>
    </w:rPr>
  </w:style>
  <w:style w:type="character" w:styleId="Mencinsinresolver">
    <w:name w:val="Unresolved Mention"/>
    <w:basedOn w:val="Fuentedeprrafopredeter"/>
    <w:uiPriority w:val="99"/>
    <w:rsid w:val="00255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nrique.cerrillo@cchs.csic.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322</Words>
  <Characters>1777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CERRILLO CUENCA</dc:creator>
  <cp:keywords/>
  <dc:description/>
  <cp:lastModifiedBy/>
  <cp:revision>1</cp:revision>
  <dcterms:created xsi:type="dcterms:W3CDTF">2018-11-19T20:51:00Z</dcterms:created>
</cp:coreProperties>
</file>